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3AA0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for Oral and Poster Presentations</w:t>
      </w:r>
    </w:p>
    <w:p w14:paraId="7CE1D374" w14:textId="3389E9FB" w:rsidR="00000000" w:rsidRDefault="00D21064" w:rsidP="00D2106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ABSTRACT DEADLINE </w:t>
      </w:r>
      <w:r w:rsidR="001319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64D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June 10</w:t>
      </w:r>
    </w:p>
    <w:p w14:paraId="7E7A0658" w14:textId="19710D00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Alabama Chapter of the Wildlife Society Annual </w:t>
      </w:r>
      <w:r w:rsidR="00264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</w:t>
      </w:r>
    </w:p>
    <w:p w14:paraId="17011EE2" w14:textId="77777777" w:rsidR="00264D22" w:rsidRDefault="00264D22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F5EEC9" w14:textId="6EE11C0B" w:rsidR="00D21064" w:rsidRDefault="00D21064" w:rsidP="0026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Alabama Chapter of The Wildlife Society </w:t>
      </w:r>
      <w:r w:rsidR="0039520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01441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ccepting abstracts for consideration for oral and poster presentations at the Chapter’s</w:t>
      </w:r>
      <w:r w:rsidR="009927F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952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4D2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annual</w:t>
      </w:r>
      <w:r w:rsidR="00264D22">
        <w:rPr>
          <w:rFonts w:ascii="Times New Roman" w:hAnsi="Times New Roman" w:cs="Times New Roman"/>
          <w:color w:val="000000"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6EFCF6" w14:textId="07CD5D85" w:rsidR="00264D22" w:rsidRDefault="00264D22" w:rsidP="0026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90DF7" w14:textId="77777777" w:rsidR="00264D22" w:rsidRDefault="00264D22" w:rsidP="00264D22">
      <w:pPr>
        <w:jc w:val="center"/>
        <w:rPr>
          <w:rFonts w:ascii="Abadi" w:hAnsi="Abad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 your abstract here: </w:t>
      </w:r>
      <w:hyperlink r:id="rId7" w:history="1">
        <w:r>
          <w:rPr>
            <w:rStyle w:val="Hyperlink"/>
            <w:rFonts w:ascii="Abadi" w:hAnsi="Abadi"/>
            <w:sz w:val="24"/>
            <w:szCs w:val="24"/>
          </w:rPr>
          <w:t>2024 AC</w:t>
        </w:r>
        <w:r>
          <w:rPr>
            <w:rStyle w:val="Hyperlink"/>
            <w:rFonts w:ascii="Abadi" w:hAnsi="Abadi"/>
            <w:sz w:val="24"/>
            <w:szCs w:val="24"/>
          </w:rPr>
          <w:t>T</w:t>
        </w:r>
        <w:r>
          <w:rPr>
            <w:rStyle w:val="Hyperlink"/>
            <w:rFonts w:ascii="Abadi" w:hAnsi="Abadi"/>
            <w:sz w:val="24"/>
            <w:szCs w:val="24"/>
          </w:rPr>
          <w:t>WS Annual Conference - travel award application and abstract submission (google.com)</w:t>
        </w:r>
      </w:hyperlink>
    </w:p>
    <w:p w14:paraId="3BD685F0" w14:textId="77777777" w:rsidR="00D21064" w:rsidRDefault="00D21064" w:rsidP="0026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7D66B" w14:textId="6C6606D6" w:rsidR="00264D22" w:rsidRDefault="00D21064" w:rsidP="0026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abstracts will be evaluated based on timeliness and relevanc</w:t>
      </w:r>
      <w:r w:rsidR="00B66B75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topic, degree of project completion/progression, and overall abstract quality. Authors will be notified of accept</w:t>
      </w:r>
      <w:r w:rsidR="00264D22">
        <w:rPr>
          <w:rFonts w:ascii="Times New Roman" w:hAnsi="Times New Roman" w:cs="Times New Roman"/>
          <w:color w:val="000000"/>
          <w:sz w:val="24"/>
          <w:szCs w:val="24"/>
        </w:rPr>
        <w:t>ance.</w:t>
      </w:r>
    </w:p>
    <w:p w14:paraId="4FE849CD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642E3E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ATTENTION STUDENTS!!!</w:t>
      </w:r>
    </w:p>
    <w:p w14:paraId="274EC22A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Best Student Oral Presentation Award ($$$)</w:t>
      </w:r>
    </w:p>
    <w:p w14:paraId="137B7D3B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Best Student Poster Award ($$$)</w:t>
      </w:r>
    </w:p>
    <w:p w14:paraId="03800E37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DF5EC" w14:textId="5A7120BC" w:rsidR="00D21064" w:rsidRDefault="00D21064" w:rsidP="0026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format abstracts according to the </w:t>
      </w:r>
      <w:r w:rsidRPr="00C71375">
        <w:rPr>
          <w:rFonts w:ascii="Times New Roman" w:hAnsi="Times New Roman" w:cs="Times New Roman"/>
          <w:color w:val="000000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below:</w:t>
      </w:r>
    </w:p>
    <w:p w14:paraId="46C04370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E7FE52" w14:textId="77777777" w:rsidR="00762A98" w:rsidRDefault="00762A98" w:rsidP="00D2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147970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ORAL/POSTER ABSTRACT</w:t>
      </w:r>
    </w:p>
    <w:p w14:paraId="47839BDF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STUDENT/NON-STUDENT</w:t>
      </w:r>
    </w:p>
    <w:p w14:paraId="1EFFA037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B22E87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Population Response of Northern Bobwhite to Field Border Management Practices</w:t>
      </w:r>
    </w:p>
    <w:p w14:paraId="01AFD500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 D. Smith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School of Forestry and Wildlife Sciences, 3301 Forestry and Wildlife Sciences, Auburn University, AL 36849 </w:t>
      </w:r>
      <w:r>
        <w:rPr>
          <w:rFonts w:ascii="Times New Roman" w:hAnsi="Times New Roman" w:cs="Times New Roman"/>
          <w:color w:val="0000FF"/>
          <w:sz w:val="24"/>
          <w:szCs w:val="24"/>
        </w:rPr>
        <w:t>mds0007@auburn.edu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B2050" w14:textId="77777777" w:rsidR="00D21064" w:rsidRDefault="00D21064" w:rsidP="00D21064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163898F" w14:textId="77777777" w:rsidR="00D21064" w:rsidRDefault="00D21064" w:rsidP="00D21064"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Empirical relationships of the intensity and spatial extent of field border management required to elicit population responses of northern bobwhite are needed. We established 90.5km of herbaceous field borders (6.1 m wide) along row crop field edges on one half of each of 3 - 800-ha agricultural landscapes in northeast Mississippi. Mean percentage of row crop fields established in field borders was 6.0%. During 2000–2002, we measured breeding season abundance and fall density on all 3 sites and survival of radiomarked bobwhite on 2 of the 3 sites. We used space-use models of bobwhite habitat composition and configuration to estimate changes in habitat suitability resulting from field border implementation. Survival did not differ between bordered (S = 37.2, SE = 0.06) and non-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bordered (S = 42.7, SE = 0.09; χ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0.001, P = 0.971) sites. Moreover,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bordered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non-bordered sites did not differ significantly with respect to breeding season call counts (bordered = 1.0, SE = 0.18; non-bordered = 0.8, SE = 0.27;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1,10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0.44,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0.219) and fall density (bordered = 0.2, SE = 0.07; non-bordered = 0.1, SE = 0.05;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1,10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2.18,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>= 0.171). However, field borders increased the amount of usable space up to 15% on bordered landscapes. The relatively low percentage of field borders established on our sites was not sufficient to elicit measurable population responses of bobwhite. We recommend at least 5–10% of a study area be placed in field border habitats to enhance local bobwhite populations.</w:t>
      </w:r>
    </w:p>
    <w:sectPr w:rsidR="00D21064" w:rsidSect="00AB5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zI3sTQ1NDE2sjRR0lEKTi0uzszPAykwqgUA09BV+ywAAAA="/>
  </w:docVars>
  <w:rsids>
    <w:rsidRoot w:val="00D21064"/>
    <w:rsid w:val="00014410"/>
    <w:rsid w:val="00030E87"/>
    <w:rsid w:val="000E307D"/>
    <w:rsid w:val="001319BC"/>
    <w:rsid w:val="00262531"/>
    <w:rsid w:val="00264D22"/>
    <w:rsid w:val="002671B5"/>
    <w:rsid w:val="0039520B"/>
    <w:rsid w:val="003F207B"/>
    <w:rsid w:val="00444153"/>
    <w:rsid w:val="004623B4"/>
    <w:rsid w:val="004D6302"/>
    <w:rsid w:val="00583885"/>
    <w:rsid w:val="00596344"/>
    <w:rsid w:val="005A7F39"/>
    <w:rsid w:val="0065382A"/>
    <w:rsid w:val="00762A98"/>
    <w:rsid w:val="00813DF9"/>
    <w:rsid w:val="008223DB"/>
    <w:rsid w:val="009927F3"/>
    <w:rsid w:val="00AB56D3"/>
    <w:rsid w:val="00B56A76"/>
    <w:rsid w:val="00B66B75"/>
    <w:rsid w:val="00C71375"/>
    <w:rsid w:val="00D21064"/>
    <w:rsid w:val="00D661AE"/>
    <w:rsid w:val="00E15EE6"/>
    <w:rsid w:val="00E67702"/>
    <w:rsid w:val="00E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EA51"/>
  <w15:chartTrackingRefBased/>
  <w15:docId w15:val="{F3DC8FC4-6043-465E-AC78-03B4EE9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D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D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crEvAIQngL7KNzNSNxFutRjam57ktL-oZXJegyyVx37AG4DQ/view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1E10ECB70945A1E487F285CEBB4B" ma:contentTypeVersion="8" ma:contentTypeDescription="Create a new document." ma:contentTypeScope="" ma:versionID="c3b804542ca143cd0807da86878c42f5">
  <xsd:schema xmlns:xsd="http://www.w3.org/2001/XMLSchema" xmlns:xs="http://www.w3.org/2001/XMLSchema" xmlns:p="http://schemas.microsoft.com/office/2006/metadata/properties" xmlns:ns3="d86efa64-27c0-4655-8c4b-7f627712f674" targetNamespace="http://schemas.microsoft.com/office/2006/metadata/properties" ma:root="true" ma:fieldsID="87463bdb0b399d7c472299fc1ce61ce5" ns3:_="">
    <xsd:import namespace="d86efa64-27c0-4655-8c4b-7f627712f6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fa64-27c0-4655-8c4b-7f627712f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33BA7-CAED-4E96-97E5-CF263D05C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efa64-27c0-4655-8c4b-7f627712f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1C19F-4769-4463-856F-48090D4E6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097DDE-0858-49F9-A1C0-70DC228A7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</dc:creator>
  <cp:keywords/>
  <dc:description/>
  <cp:lastModifiedBy>Cochran, Jera - FS, AL</cp:lastModifiedBy>
  <cp:revision>2</cp:revision>
  <cp:lastPrinted>2021-06-14T16:49:00Z</cp:lastPrinted>
  <dcterms:created xsi:type="dcterms:W3CDTF">2024-05-06T19:33:00Z</dcterms:created>
  <dcterms:modified xsi:type="dcterms:W3CDTF">2024-05-06T19:33:00Z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0x0101002F341E10ECB70945A1E487F285CEBB4B</vt:lpwstr>
  </property>
</Properties>
</file>