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95C3F" w14:textId="0716CAAF" w:rsidR="009B74CB" w:rsidRPr="00813B08" w:rsidRDefault="00A54456" w:rsidP="009B74CB">
      <w:pPr>
        <w:pStyle w:val="NoSpacing"/>
        <w:jc w:val="center"/>
        <w:rPr>
          <w:b/>
        </w:rPr>
      </w:pPr>
      <w:r>
        <w:rPr>
          <w:b/>
        </w:rPr>
        <w:t>Colorado Chapter of T</w:t>
      </w:r>
      <w:bookmarkStart w:id="0" w:name="_GoBack"/>
      <w:bookmarkEnd w:id="0"/>
      <w:r w:rsidR="009B74CB" w:rsidRPr="00813B08">
        <w:rPr>
          <w:b/>
        </w:rPr>
        <w:t>he Wildlife Society</w:t>
      </w:r>
    </w:p>
    <w:p w14:paraId="3E44AA4A" w14:textId="7074BF83" w:rsidR="009B74CB" w:rsidRPr="00813B08" w:rsidRDefault="00377324" w:rsidP="009B74CB">
      <w:pPr>
        <w:pStyle w:val="NoSpacing"/>
        <w:jc w:val="center"/>
        <w:rPr>
          <w:b/>
        </w:rPr>
      </w:pPr>
      <w:r>
        <w:rPr>
          <w:b/>
        </w:rPr>
        <w:t>June</w:t>
      </w:r>
      <w:r w:rsidR="009B74CB" w:rsidRPr="00813B08">
        <w:rPr>
          <w:b/>
        </w:rPr>
        <w:t xml:space="preserve"> Board Meeting </w:t>
      </w:r>
    </w:p>
    <w:p w14:paraId="390CFB31" w14:textId="4B5C694B" w:rsidR="00251DCC" w:rsidRDefault="00251DCC" w:rsidP="00432E48">
      <w:pPr>
        <w:spacing w:after="0"/>
        <w:jc w:val="center"/>
        <w:rPr>
          <w:b/>
        </w:rPr>
      </w:pPr>
      <w:r w:rsidRPr="00251DCC">
        <w:rPr>
          <w:b/>
        </w:rPr>
        <w:t>9am, Thursday</w:t>
      </w:r>
      <w:r w:rsidR="00EA5468">
        <w:rPr>
          <w:b/>
        </w:rPr>
        <w:t xml:space="preserve"> </w:t>
      </w:r>
      <w:r w:rsidR="00377324">
        <w:rPr>
          <w:b/>
        </w:rPr>
        <w:t>June</w:t>
      </w:r>
      <w:r w:rsidR="00EA5468">
        <w:rPr>
          <w:b/>
        </w:rPr>
        <w:t xml:space="preserve"> 1</w:t>
      </w:r>
      <w:r w:rsidR="00377324">
        <w:rPr>
          <w:b/>
        </w:rPr>
        <w:t>0</w:t>
      </w:r>
      <w:r w:rsidRPr="00377324">
        <w:rPr>
          <w:b/>
          <w:vertAlign w:val="superscript"/>
        </w:rPr>
        <w:t>th</w:t>
      </w:r>
      <w:r w:rsidRPr="00251DCC">
        <w:rPr>
          <w:b/>
        </w:rPr>
        <w:t>, 2021</w:t>
      </w:r>
    </w:p>
    <w:p w14:paraId="3CD9FC50" w14:textId="03D9EFEF" w:rsidR="000C373D" w:rsidRDefault="009B74CB" w:rsidP="00432E48">
      <w:pPr>
        <w:jc w:val="center"/>
        <w:rPr>
          <w:b/>
        </w:rPr>
      </w:pPr>
      <w:r w:rsidRPr="009B74CB">
        <w:rPr>
          <w:b/>
        </w:rPr>
        <w:t>Conference Call (Zoom Meeting)</w:t>
      </w:r>
    </w:p>
    <w:p w14:paraId="71FC1D7E" w14:textId="17C98C2E" w:rsidR="006D7DF4" w:rsidRDefault="006D7DF4" w:rsidP="006D7DF4">
      <w:pPr>
        <w:pStyle w:val="NoSpacing"/>
      </w:pPr>
      <w:r>
        <w:t xml:space="preserve">Board Members </w:t>
      </w:r>
      <w:r w:rsidRPr="00813B08">
        <w:t xml:space="preserve">Present: Nathan Galloway, </w:t>
      </w:r>
      <w:r w:rsidR="00EA5468">
        <w:t>Nate Jones</w:t>
      </w:r>
      <w:r w:rsidRPr="00813B08">
        <w:t>,</w:t>
      </w:r>
      <w:r w:rsidR="00996CFF">
        <w:t xml:space="preserve"> Matt Rustand, Cassidy English,</w:t>
      </w:r>
      <w:r w:rsidRPr="00813B08">
        <w:t xml:space="preserve"> Sara Kramer, </w:t>
      </w:r>
      <w:r w:rsidR="0065455A">
        <w:t>Kathy Griffin</w:t>
      </w:r>
      <w:r>
        <w:t xml:space="preserve">, </w:t>
      </w:r>
      <w:r w:rsidRPr="007D2FBB">
        <w:t>Mark Fletcher</w:t>
      </w:r>
    </w:p>
    <w:p w14:paraId="03BB60E1" w14:textId="46803ABB" w:rsidR="00996CFF" w:rsidRDefault="00996CFF" w:rsidP="006D7DF4">
      <w:pPr>
        <w:pStyle w:val="NoSpacing"/>
      </w:pPr>
    </w:p>
    <w:p w14:paraId="4059EB1B" w14:textId="56206D64" w:rsidR="00996CFF" w:rsidRDefault="00996CFF" w:rsidP="006D7DF4">
      <w:pPr>
        <w:pStyle w:val="NoSpacing"/>
      </w:pPr>
      <w:r>
        <w:t xml:space="preserve">Guests: Pat Magee, Aleshia Rummel, Gary White </w:t>
      </w:r>
    </w:p>
    <w:p w14:paraId="01CB8D78" w14:textId="77777777" w:rsidR="00210F3D" w:rsidRPr="00210F3D" w:rsidRDefault="00210F3D" w:rsidP="004852C6">
      <w:pPr>
        <w:pStyle w:val="NoSpacing"/>
      </w:pPr>
    </w:p>
    <w:p w14:paraId="399D087D" w14:textId="02B14B72" w:rsidR="0065455A" w:rsidRDefault="00EA5468" w:rsidP="0065455A">
      <w:pPr>
        <w:pStyle w:val="ListParagraph"/>
        <w:numPr>
          <w:ilvl w:val="0"/>
          <w:numId w:val="1"/>
        </w:numPr>
      </w:pPr>
      <w:r>
        <w:t>May</w:t>
      </w:r>
      <w:r w:rsidR="0065455A">
        <w:t xml:space="preserve"> 2021 Treasurer Report </w:t>
      </w:r>
    </w:p>
    <w:p w14:paraId="585B88F0" w14:textId="79CB9811" w:rsidR="0065455A" w:rsidRDefault="0065455A" w:rsidP="0065455A">
      <w:pPr>
        <w:pStyle w:val="ListParagraph"/>
        <w:numPr>
          <w:ilvl w:val="1"/>
          <w:numId w:val="1"/>
        </w:numPr>
      </w:pPr>
      <w:r w:rsidRPr="0065455A">
        <w:t>The chapter is incurring</w:t>
      </w:r>
      <w:r>
        <w:t xml:space="preserve"> a $20/month bank fee from Bank of the West for our business account.</w:t>
      </w:r>
    </w:p>
    <w:p w14:paraId="4AA13DBF" w14:textId="071845B7" w:rsidR="0065455A" w:rsidRDefault="0065455A" w:rsidP="0065455A">
      <w:pPr>
        <w:pStyle w:val="ListParagraph"/>
        <w:numPr>
          <w:ilvl w:val="1"/>
          <w:numId w:val="1"/>
        </w:numPr>
      </w:pPr>
      <w:r>
        <w:t>The chapter is incurring a $50/month charge from MemberPlanet, a membership management website, that is being withdrawn from the boards operating budget.</w:t>
      </w:r>
    </w:p>
    <w:p w14:paraId="49373E71" w14:textId="2E2BF2DF" w:rsidR="00996CFF" w:rsidRDefault="00996CFF" w:rsidP="0065455A">
      <w:pPr>
        <w:pStyle w:val="ListParagraph"/>
        <w:numPr>
          <w:ilvl w:val="1"/>
          <w:numId w:val="1"/>
        </w:numPr>
      </w:pPr>
      <w:r w:rsidRPr="00996CFF">
        <w:t>Paid photo contest winners (I.e. Kathy Griffin - $25 and Jacob Bopp - $50)</w:t>
      </w:r>
    </w:p>
    <w:p w14:paraId="26CAAB12" w14:textId="67111BAB" w:rsidR="0065455A" w:rsidRDefault="0065455A" w:rsidP="0065455A">
      <w:pPr>
        <w:pStyle w:val="ListParagraph"/>
        <w:numPr>
          <w:ilvl w:val="1"/>
          <w:numId w:val="1"/>
        </w:numPr>
      </w:pPr>
      <w:r>
        <w:t xml:space="preserve"> The $2,446.55 Jim Olterman scholarship check was mailed 4/7/2021 to Austin Barnes.</w:t>
      </w:r>
    </w:p>
    <w:p w14:paraId="14A61E01" w14:textId="77777777" w:rsidR="00996CFF" w:rsidRPr="00996CFF" w:rsidRDefault="00996CFF" w:rsidP="00996CFF">
      <w:pPr>
        <w:pStyle w:val="ListParagraph"/>
        <w:numPr>
          <w:ilvl w:val="1"/>
          <w:numId w:val="1"/>
        </w:numPr>
      </w:pPr>
      <w:r w:rsidRPr="00996CFF">
        <w:t>Will need to close PayPal and Square Space accounts as both accounts are linked to previous treasurer emails.  Only way that we are able to resolve is by closing and reopening with CCTWS gmail account.  Will begin process after June board meeting.</w:t>
      </w:r>
    </w:p>
    <w:p w14:paraId="165F53FA" w14:textId="77777777" w:rsidR="00996CFF" w:rsidRDefault="00996CFF" w:rsidP="0065455A">
      <w:pPr>
        <w:pStyle w:val="ListParagraph"/>
        <w:numPr>
          <w:ilvl w:val="1"/>
          <w:numId w:val="1"/>
        </w:numPr>
      </w:pPr>
    </w:p>
    <w:p w14:paraId="443C7840" w14:textId="77777777" w:rsidR="00996CFF" w:rsidRDefault="0065455A" w:rsidP="00996CFF">
      <w:pPr>
        <w:pStyle w:val="ListParagraph"/>
        <w:numPr>
          <w:ilvl w:val="1"/>
          <w:numId w:val="1"/>
        </w:numPr>
      </w:pPr>
      <w:r>
        <w:t xml:space="preserve">Account totals as of </w:t>
      </w:r>
      <w:r w:rsidR="00996CFF">
        <w:t>8</w:t>
      </w:r>
      <w:r>
        <w:t xml:space="preserve"> </w:t>
      </w:r>
      <w:r w:rsidR="00996CFF">
        <w:t>June</w:t>
      </w:r>
      <w:r w:rsidR="00EA5468">
        <w:t xml:space="preserve"> </w:t>
      </w:r>
      <w:r>
        <w:t>2021:</w:t>
      </w:r>
    </w:p>
    <w:p w14:paraId="7940417B" w14:textId="77777777" w:rsidR="00996CFF" w:rsidRDefault="00996CFF" w:rsidP="00996CFF">
      <w:pPr>
        <w:pStyle w:val="ListParagraph"/>
        <w:numPr>
          <w:ilvl w:val="2"/>
          <w:numId w:val="1"/>
        </w:numPr>
        <w:rPr>
          <w:rStyle w:val="normaltextrun"/>
        </w:rPr>
      </w:pPr>
      <w:r w:rsidRPr="00996CFF">
        <w:rPr>
          <w:rStyle w:val="normaltextrun"/>
        </w:rPr>
        <w:t>Checking account - $9,670.71</w:t>
      </w:r>
    </w:p>
    <w:p w14:paraId="1D6E6D6A" w14:textId="77777777" w:rsidR="00996CFF" w:rsidRDefault="00996CFF" w:rsidP="00996CFF">
      <w:pPr>
        <w:pStyle w:val="ListParagraph"/>
        <w:numPr>
          <w:ilvl w:val="2"/>
          <w:numId w:val="1"/>
        </w:numPr>
        <w:rPr>
          <w:rStyle w:val="normaltextrun"/>
        </w:rPr>
      </w:pPr>
      <w:r w:rsidRPr="00996CFF">
        <w:rPr>
          <w:rStyle w:val="normaltextrun"/>
        </w:rPr>
        <w:t>Reserve Fund Money Market - $35,232.00</w:t>
      </w:r>
    </w:p>
    <w:p w14:paraId="677965ED" w14:textId="77777777" w:rsidR="00996CFF" w:rsidRDefault="00996CFF" w:rsidP="00996CFF">
      <w:pPr>
        <w:pStyle w:val="ListParagraph"/>
        <w:numPr>
          <w:ilvl w:val="2"/>
          <w:numId w:val="1"/>
        </w:numPr>
        <w:rPr>
          <w:rStyle w:val="eop"/>
        </w:rPr>
      </w:pPr>
      <w:r w:rsidRPr="00996CFF">
        <w:rPr>
          <w:rStyle w:val="normaltextrun"/>
        </w:rPr>
        <w:t>Savings Account – $508.83</w:t>
      </w:r>
      <w:r w:rsidRPr="00996CFF">
        <w:rPr>
          <w:rStyle w:val="eop"/>
        </w:rPr>
        <w:t> </w:t>
      </w:r>
    </w:p>
    <w:p w14:paraId="277B8C81" w14:textId="77777777" w:rsidR="00996CFF" w:rsidRDefault="00996CFF" w:rsidP="00996CFF">
      <w:pPr>
        <w:pStyle w:val="ListParagraph"/>
        <w:numPr>
          <w:ilvl w:val="2"/>
          <w:numId w:val="1"/>
        </w:numPr>
        <w:rPr>
          <w:rStyle w:val="eop"/>
        </w:rPr>
      </w:pPr>
      <w:r w:rsidRPr="00996CFF">
        <w:rPr>
          <w:rStyle w:val="eop"/>
        </w:rPr>
        <w:t>PayPal Account - $101.449</w:t>
      </w:r>
    </w:p>
    <w:p w14:paraId="19B74A39" w14:textId="49CA017C" w:rsidR="00996CFF" w:rsidRPr="00996CFF" w:rsidRDefault="00996CFF" w:rsidP="00996CFF">
      <w:pPr>
        <w:pStyle w:val="ListParagraph"/>
        <w:numPr>
          <w:ilvl w:val="2"/>
          <w:numId w:val="1"/>
        </w:numPr>
        <w:rPr>
          <w:rStyle w:val="eop"/>
        </w:rPr>
      </w:pPr>
      <w:r w:rsidRPr="00996CFF">
        <w:rPr>
          <w:rStyle w:val="normaltextrun"/>
          <w:rFonts w:cstheme="minorHAnsi"/>
        </w:rPr>
        <w:t>CCTWS Target Reserve for 2021 - $37,217.42 (Reserve Fund and Savings account)</w:t>
      </w:r>
      <w:r w:rsidRPr="00996CFF">
        <w:rPr>
          <w:rStyle w:val="eop"/>
          <w:rFonts w:cstheme="minorHAnsi"/>
        </w:rPr>
        <w:t> </w:t>
      </w:r>
    </w:p>
    <w:p w14:paraId="65A7DCF8" w14:textId="3064856B" w:rsidR="00996CFF" w:rsidRPr="00996CFF" w:rsidRDefault="00996CFF" w:rsidP="00996CFF">
      <w:pPr>
        <w:pStyle w:val="ListParagraph"/>
        <w:numPr>
          <w:ilvl w:val="0"/>
          <w:numId w:val="1"/>
        </w:numPr>
        <w:rPr>
          <w:rStyle w:val="eop"/>
        </w:rPr>
      </w:pPr>
      <w:r>
        <w:rPr>
          <w:rStyle w:val="eop"/>
          <w:rFonts w:cstheme="minorHAnsi"/>
        </w:rPr>
        <w:t>IDEA Committee</w:t>
      </w:r>
    </w:p>
    <w:p w14:paraId="1B5F31FD" w14:textId="48B6D40C" w:rsidR="00996CFF" w:rsidRDefault="006D43D0" w:rsidP="00996CFF">
      <w:pPr>
        <w:pStyle w:val="ListParagraph"/>
        <w:numPr>
          <w:ilvl w:val="1"/>
          <w:numId w:val="1"/>
        </w:numPr>
      </w:pPr>
      <w:r>
        <w:t xml:space="preserve">The IDEA Committee has developed a final draft of their value statement. The statement includes 13 steps that the committee will enact to </w:t>
      </w:r>
      <w:r w:rsidRPr="006D43D0">
        <w:t>bolster efforts to enhance the operationalization of IDEA values</w:t>
      </w:r>
      <w:r>
        <w:t>.</w:t>
      </w:r>
    </w:p>
    <w:p w14:paraId="28F19D03" w14:textId="0005CECA" w:rsidR="006D43D0" w:rsidRDefault="006D43D0" w:rsidP="00996CFF">
      <w:pPr>
        <w:pStyle w:val="ListParagraph"/>
        <w:numPr>
          <w:ilvl w:val="1"/>
          <w:numId w:val="1"/>
        </w:numPr>
      </w:pPr>
      <w:r>
        <w:t>Pat gave a summary of the statement and 13 steps.</w:t>
      </w:r>
    </w:p>
    <w:p w14:paraId="0041D7B1" w14:textId="57FE34CC" w:rsidR="006D43D0" w:rsidRDefault="006D43D0" w:rsidP="006D43D0">
      <w:pPr>
        <w:pStyle w:val="ListParagraph"/>
        <w:numPr>
          <w:ilvl w:val="1"/>
          <w:numId w:val="1"/>
        </w:numPr>
      </w:pPr>
      <w:r>
        <w:t>The statement will be included in the upcoming newsletter.</w:t>
      </w:r>
    </w:p>
    <w:p w14:paraId="4E3C5A10" w14:textId="2AEE83C1" w:rsidR="006D43D0" w:rsidRDefault="006D43D0" w:rsidP="006D43D0">
      <w:pPr>
        <w:pStyle w:val="ListParagraph"/>
        <w:numPr>
          <w:ilvl w:val="0"/>
          <w:numId w:val="1"/>
        </w:numPr>
      </w:pPr>
      <w:r>
        <w:t>Board Meetings</w:t>
      </w:r>
    </w:p>
    <w:p w14:paraId="1B4148E0" w14:textId="79866167" w:rsidR="006D43D0" w:rsidRDefault="006D43D0" w:rsidP="006D43D0">
      <w:pPr>
        <w:pStyle w:val="ListParagraph"/>
        <w:numPr>
          <w:ilvl w:val="1"/>
          <w:numId w:val="1"/>
        </w:numPr>
      </w:pPr>
      <w:r>
        <w:t>Nate Jones will invite all committee chairs to the annual meeting planning.</w:t>
      </w:r>
    </w:p>
    <w:p w14:paraId="3353B22B" w14:textId="0C78DDE2" w:rsidR="006D43D0" w:rsidRDefault="006D43D0" w:rsidP="006D43D0">
      <w:pPr>
        <w:pStyle w:val="ListParagraph"/>
        <w:numPr>
          <w:ilvl w:val="1"/>
          <w:numId w:val="1"/>
        </w:numPr>
      </w:pPr>
      <w:r>
        <w:t>Pat has suggested that we publicize our agenda and make meetings open to the membership.</w:t>
      </w:r>
    </w:p>
    <w:p w14:paraId="13E4E632" w14:textId="19981374" w:rsidR="006D43D0" w:rsidRDefault="006D43D0" w:rsidP="006D43D0">
      <w:pPr>
        <w:pStyle w:val="ListParagraph"/>
        <w:numPr>
          <w:ilvl w:val="0"/>
          <w:numId w:val="1"/>
        </w:numPr>
      </w:pPr>
      <w:r>
        <w:t>CCTWS Investments</w:t>
      </w:r>
    </w:p>
    <w:p w14:paraId="7A2F181D" w14:textId="388901D2" w:rsidR="006D43D0" w:rsidRDefault="006D43D0" w:rsidP="006D43D0">
      <w:pPr>
        <w:pStyle w:val="ListParagraph"/>
        <w:numPr>
          <w:ilvl w:val="1"/>
          <w:numId w:val="1"/>
        </w:numPr>
      </w:pPr>
      <w:r>
        <w:t>Current balance as of 8 June 2021: $58,520</w:t>
      </w:r>
    </w:p>
    <w:p w14:paraId="7B17A8B8" w14:textId="048B3BDA" w:rsidR="006D43D0" w:rsidRDefault="00EF7579" w:rsidP="006D43D0">
      <w:pPr>
        <w:pStyle w:val="ListParagraph"/>
        <w:numPr>
          <w:ilvl w:val="1"/>
          <w:numId w:val="1"/>
        </w:numPr>
      </w:pPr>
      <w:r>
        <w:t>The original investment was approximately $46,000.</w:t>
      </w:r>
    </w:p>
    <w:p w14:paraId="6C83DCA8" w14:textId="1E50C1A3" w:rsidR="00EF7579" w:rsidRDefault="00EF7579" w:rsidP="006D43D0">
      <w:pPr>
        <w:pStyle w:val="ListParagraph"/>
        <w:numPr>
          <w:ilvl w:val="1"/>
          <w:numId w:val="1"/>
        </w:numPr>
      </w:pPr>
      <w:r>
        <w:t>The investment has seen 15.18% growth ($11,600) since 2019.</w:t>
      </w:r>
    </w:p>
    <w:p w14:paraId="1B213EF8" w14:textId="07D38CDA" w:rsidR="00EF7579" w:rsidRDefault="00EF7579" w:rsidP="006D43D0">
      <w:pPr>
        <w:pStyle w:val="ListParagraph"/>
        <w:numPr>
          <w:ilvl w:val="1"/>
          <w:numId w:val="1"/>
        </w:numPr>
      </w:pPr>
      <w:r>
        <w:t>The projected scholarship for 2022 is $800.</w:t>
      </w:r>
    </w:p>
    <w:p w14:paraId="59CF3247" w14:textId="40E159B2" w:rsidR="00EF7579" w:rsidRDefault="00EF7579" w:rsidP="006D43D0">
      <w:pPr>
        <w:pStyle w:val="ListParagraph"/>
        <w:numPr>
          <w:ilvl w:val="1"/>
          <w:numId w:val="1"/>
        </w:numPr>
      </w:pPr>
      <w:r>
        <w:t>Pat has made a proposal that the board consider investing more money into stocks that are individually selected by our investment professional.</w:t>
      </w:r>
    </w:p>
    <w:p w14:paraId="203AD716" w14:textId="09E9E5B7" w:rsidR="00EF7579" w:rsidRDefault="00EF7579" w:rsidP="00EF7579">
      <w:pPr>
        <w:pStyle w:val="ListParagraph"/>
        <w:numPr>
          <w:ilvl w:val="2"/>
          <w:numId w:val="1"/>
        </w:numPr>
      </w:pPr>
      <w:r>
        <w:t>This could result in better growth of CCTWS investments.</w:t>
      </w:r>
    </w:p>
    <w:p w14:paraId="6D1E5141" w14:textId="5EC0FCB6" w:rsidR="00EF7579" w:rsidRDefault="00EF7579" w:rsidP="00EF7579">
      <w:pPr>
        <w:pStyle w:val="ListParagraph"/>
        <w:numPr>
          <w:ilvl w:val="2"/>
          <w:numId w:val="1"/>
        </w:numPr>
      </w:pPr>
      <w:r>
        <w:t>This could be an opportunity to better tune investments to align with CCTWS values.</w:t>
      </w:r>
    </w:p>
    <w:p w14:paraId="2CABACDB" w14:textId="39DDDFAD" w:rsidR="00EF7579" w:rsidRDefault="00EF7579" w:rsidP="00EF7579">
      <w:pPr>
        <w:pStyle w:val="ListParagraph"/>
        <w:numPr>
          <w:ilvl w:val="2"/>
          <w:numId w:val="1"/>
        </w:numPr>
      </w:pPr>
      <w:r>
        <w:lastRenderedPageBreak/>
        <w:t>This would be a higher risk investment.</w:t>
      </w:r>
    </w:p>
    <w:p w14:paraId="3EB1EE7D" w14:textId="1904AF3F" w:rsidR="00EF7579" w:rsidRDefault="00EF7579" w:rsidP="00EF7579">
      <w:pPr>
        <w:pStyle w:val="ListParagraph"/>
        <w:numPr>
          <w:ilvl w:val="2"/>
          <w:numId w:val="1"/>
        </w:numPr>
      </w:pPr>
      <w:r>
        <w:t>The board will vote on this proposal at the next meeting.</w:t>
      </w:r>
    </w:p>
    <w:p w14:paraId="63C3D45C" w14:textId="6AF5BBA7" w:rsidR="00EF7579" w:rsidRDefault="00EF7579" w:rsidP="00EF7579">
      <w:pPr>
        <w:pStyle w:val="ListParagraph"/>
        <w:numPr>
          <w:ilvl w:val="0"/>
          <w:numId w:val="1"/>
        </w:numPr>
      </w:pPr>
      <w:r>
        <w:t>CCTWS Committees</w:t>
      </w:r>
    </w:p>
    <w:p w14:paraId="702CD3C6" w14:textId="441B4C27" w:rsidR="00EF7579" w:rsidRDefault="00EF7579" w:rsidP="00EF7579">
      <w:pPr>
        <w:pStyle w:val="ListParagraph"/>
        <w:numPr>
          <w:ilvl w:val="1"/>
          <w:numId w:val="1"/>
        </w:numPr>
      </w:pPr>
      <w:r>
        <w:t xml:space="preserve">Nate Jones is in the process of an audit of CCTWS </w:t>
      </w:r>
      <w:r w:rsidR="00377324">
        <w:t xml:space="preserve">committees. Some committees will be dissolved, and some will merge with other committees. </w:t>
      </w:r>
    </w:p>
    <w:p w14:paraId="2AB7DABE" w14:textId="7F7EDBD4" w:rsidR="00377324" w:rsidRDefault="00377324" w:rsidP="00EF7579">
      <w:pPr>
        <w:pStyle w:val="ListParagraph"/>
        <w:numPr>
          <w:ilvl w:val="1"/>
          <w:numId w:val="1"/>
        </w:numPr>
      </w:pPr>
      <w:r>
        <w:t>The new committee list will be in the upcoming newsletter.</w:t>
      </w:r>
    </w:p>
    <w:p w14:paraId="57762FB5" w14:textId="6FE16AB1" w:rsidR="00FD01BE" w:rsidRDefault="00377324" w:rsidP="00FD01BE">
      <w:pPr>
        <w:pStyle w:val="ListParagraph"/>
        <w:numPr>
          <w:ilvl w:val="1"/>
          <w:numId w:val="1"/>
        </w:numPr>
      </w:pPr>
      <w:r>
        <w:t>The chair for the Professional Awards Committee has stepped down. Nick Kaczor is the chair for the Student Awards Committee. Nate Jones will ask Nick if he would like to take on professional awards as well.</w:t>
      </w:r>
    </w:p>
    <w:p w14:paraId="17B41A7B" w14:textId="0E7B4D34" w:rsidR="00471870" w:rsidRPr="00471870" w:rsidRDefault="00471870" w:rsidP="00471870">
      <w:pPr>
        <w:spacing w:after="0"/>
        <w:jc w:val="center"/>
        <w:rPr>
          <w:b/>
          <w:bCs/>
        </w:rPr>
      </w:pPr>
      <w:r w:rsidRPr="00471870">
        <w:rPr>
          <w:b/>
          <w:bCs/>
        </w:rPr>
        <w:t xml:space="preserve">Next Meeting – 9am, </w:t>
      </w:r>
      <w:r w:rsidR="00377324">
        <w:rPr>
          <w:b/>
          <w:bCs/>
        </w:rPr>
        <w:t>Friday</w:t>
      </w:r>
      <w:r w:rsidRPr="00471870">
        <w:rPr>
          <w:b/>
          <w:bCs/>
        </w:rPr>
        <w:t xml:space="preserve">, </w:t>
      </w:r>
      <w:r>
        <w:rPr>
          <w:b/>
          <w:bCs/>
        </w:rPr>
        <w:t>Ju</w:t>
      </w:r>
      <w:r w:rsidR="00377324">
        <w:rPr>
          <w:b/>
          <w:bCs/>
        </w:rPr>
        <w:t>ly</w:t>
      </w:r>
      <w:r w:rsidRPr="00471870">
        <w:rPr>
          <w:b/>
          <w:bCs/>
        </w:rPr>
        <w:t xml:space="preserve"> </w:t>
      </w:r>
      <w:r w:rsidR="00377324">
        <w:rPr>
          <w:b/>
          <w:bCs/>
        </w:rPr>
        <w:t>9</w:t>
      </w:r>
      <w:r w:rsidRPr="00377324">
        <w:rPr>
          <w:b/>
          <w:bCs/>
          <w:vertAlign w:val="superscript"/>
        </w:rPr>
        <w:t>th</w:t>
      </w:r>
      <w:r w:rsidRPr="00471870">
        <w:rPr>
          <w:b/>
          <w:bCs/>
        </w:rPr>
        <w:t>, 2021</w:t>
      </w:r>
    </w:p>
    <w:p w14:paraId="099483D2" w14:textId="21343A72" w:rsidR="00DF25EC" w:rsidRPr="00471870" w:rsidRDefault="00377324" w:rsidP="00471870">
      <w:pPr>
        <w:spacing w:after="0"/>
        <w:jc w:val="center"/>
        <w:rPr>
          <w:b/>
          <w:bCs/>
        </w:rPr>
      </w:pPr>
      <w:r>
        <w:rPr>
          <w:b/>
          <w:bCs/>
        </w:rPr>
        <w:t>In-person, Summit County</w:t>
      </w:r>
    </w:p>
    <w:sectPr w:rsidR="00DF25EC" w:rsidRPr="00471870" w:rsidSect="0035745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27C6"/>
    <w:multiLevelType w:val="multilevel"/>
    <w:tmpl w:val="3FA2AF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28394DEE"/>
    <w:multiLevelType w:val="hybridMultilevel"/>
    <w:tmpl w:val="47DAF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12F1F"/>
    <w:multiLevelType w:val="hybridMultilevel"/>
    <w:tmpl w:val="8EFE1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D7FE4"/>
    <w:multiLevelType w:val="hybridMultilevel"/>
    <w:tmpl w:val="E518593C"/>
    <w:lvl w:ilvl="0" w:tplc="BEF080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947B8"/>
    <w:multiLevelType w:val="hybridMultilevel"/>
    <w:tmpl w:val="8634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E5943"/>
    <w:multiLevelType w:val="hybridMultilevel"/>
    <w:tmpl w:val="34DE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75F85"/>
    <w:multiLevelType w:val="multilevel"/>
    <w:tmpl w:val="83C225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67"/>
    <w:rsid w:val="00076CA1"/>
    <w:rsid w:val="000A2DEA"/>
    <w:rsid w:val="000C373D"/>
    <w:rsid w:val="000D43F7"/>
    <w:rsid w:val="001468B0"/>
    <w:rsid w:val="00190BA2"/>
    <w:rsid w:val="00190E6F"/>
    <w:rsid w:val="001B11A5"/>
    <w:rsid w:val="00210F3D"/>
    <w:rsid w:val="00224876"/>
    <w:rsid w:val="00251DCC"/>
    <w:rsid w:val="00271C7B"/>
    <w:rsid w:val="002873E6"/>
    <w:rsid w:val="002B6158"/>
    <w:rsid w:val="0034053D"/>
    <w:rsid w:val="00357459"/>
    <w:rsid w:val="0036374E"/>
    <w:rsid w:val="00377324"/>
    <w:rsid w:val="003C7D7E"/>
    <w:rsid w:val="003D56AE"/>
    <w:rsid w:val="004148B9"/>
    <w:rsid w:val="00432E48"/>
    <w:rsid w:val="0044186F"/>
    <w:rsid w:val="00471870"/>
    <w:rsid w:val="004852C6"/>
    <w:rsid w:val="004D3A86"/>
    <w:rsid w:val="00536024"/>
    <w:rsid w:val="005C1290"/>
    <w:rsid w:val="005F4FA6"/>
    <w:rsid w:val="00634ECB"/>
    <w:rsid w:val="0065455A"/>
    <w:rsid w:val="006B1AEF"/>
    <w:rsid w:val="006B4C08"/>
    <w:rsid w:val="006D43D0"/>
    <w:rsid w:val="006D7DF4"/>
    <w:rsid w:val="007A323D"/>
    <w:rsid w:val="007E53E7"/>
    <w:rsid w:val="00814061"/>
    <w:rsid w:val="008630A0"/>
    <w:rsid w:val="00874BB7"/>
    <w:rsid w:val="00882720"/>
    <w:rsid w:val="00896112"/>
    <w:rsid w:val="008B3E28"/>
    <w:rsid w:val="008B6E8E"/>
    <w:rsid w:val="008E0D4A"/>
    <w:rsid w:val="008E0F2E"/>
    <w:rsid w:val="008E5244"/>
    <w:rsid w:val="00947733"/>
    <w:rsid w:val="00956EA9"/>
    <w:rsid w:val="00996CFF"/>
    <w:rsid w:val="009B74CB"/>
    <w:rsid w:val="00A01E23"/>
    <w:rsid w:val="00A13444"/>
    <w:rsid w:val="00A54456"/>
    <w:rsid w:val="00B64A56"/>
    <w:rsid w:val="00B73FC8"/>
    <w:rsid w:val="00B74C72"/>
    <w:rsid w:val="00BD0D74"/>
    <w:rsid w:val="00BD2010"/>
    <w:rsid w:val="00C236EB"/>
    <w:rsid w:val="00C455A4"/>
    <w:rsid w:val="00C46288"/>
    <w:rsid w:val="00C51101"/>
    <w:rsid w:val="00D73F48"/>
    <w:rsid w:val="00DF25EC"/>
    <w:rsid w:val="00DF3F98"/>
    <w:rsid w:val="00E14C74"/>
    <w:rsid w:val="00E15FEA"/>
    <w:rsid w:val="00E40C67"/>
    <w:rsid w:val="00EA5468"/>
    <w:rsid w:val="00EC5332"/>
    <w:rsid w:val="00EF18FB"/>
    <w:rsid w:val="00EF7579"/>
    <w:rsid w:val="00F46F5A"/>
    <w:rsid w:val="00F6561B"/>
    <w:rsid w:val="00F740FA"/>
    <w:rsid w:val="00FD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6FE0"/>
  <w15:chartTrackingRefBased/>
  <w15:docId w15:val="{A8C7FF51-588A-4D2E-A441-301D7B9E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67"/>
    <w:pPr>
      <w:ind w:left="720"/>
      <w:contextualSpacing/>
    </w:pPr>
  </w:style>
  <w:style w:type="paragraph" w:styleId="NoSpacing">
    <w:name w:val="No Spacing"/>
    <w:uiPriority w:val="1"/>
    <w:qFormat/>
    <w:rsid w:val="009B74CB"/>
    <w:pPr>
      <w:spacing w:after="0" w:line="240" w:lineRule="auto"/>
    </w:pPr>
  </w:style>
  <w:style w:type="character" w:styleId="Hyperlink">
    <w:name w:val="Hyperlink"/>
    <w:basedOn w:val="DefaultParagraphFont"/>
    <w:uiPriority w:val="99"/>
    <w:unhideWhenUsed/>
    <w:rsid w:val="008630A0"/>
    <w:rPr>
      <w:color w:val="0563C1" w:themeColor="hyperlink"/>
      <w:u w:val="single"/>
    </w:rPr>
  </w:style>
  <w:style w:type="character" w:customStyle="1" w:styleId="UnresolvedMention">
    <w:name w:val="Unresolved Mention"/>
    <w:basedOn w:val="DefaultParagraphFont"/>
    <w:uiPriority w:val="99"/>
    <w:semiHidden/>
    <w:unhideWhenUsed/>
    <w:rsid w:val="008630A0"/>
    <w:rPr>
      <w:color w:val="605E5C"/>
      <w:shd w:val="clear" w:color="auto" w:fill="E1DFDD"/>
    </w:rPr>
  </w:style>
  <w:style w:type="paragraph" w:customStyle="1" w:styleId="paragraph">
    <w:name w:val="paragraph"/>
    <w:basedOn w:val="Normal"/>
    <w:rsid w:val="0099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6CFF"/>
  </w:style>
  <w:style w:type="character" w:customStyle="1" w:styleId="eop">
    <w:name w:val="eop"/>
    <w:basedOn w:val="DefaultParagraphFont"/>
    <w:rsid w:val="0099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347">
      <w:bodyDiv w:val="1"/>
      <w:marLeft w:val="0"/>
      <w:marRight w:val="0"/>
      <w:marTop w:val="0"/>
      <w:marBottom w:val="0"/>
      <w:divBdr>
        <w:top w:val="none" w:sz="0" w:space="0" w:color="auto"/>
        <w:left w:val="none" w:sz="0" w:space="0" w:color="auto"/>
        <w:bottom w:val="none" w:sz="0" w:space="0" w:color="auto"/>
        <w:right w:val="none" w:sz="0" w:space="0" w:color="auto"/>
      </w:divBdr>
    </w:div>
    <w:div w:id="537857758">
      <w:bodyDiv w:val="1"/>
      <w:marLeft w:val="0"/>
      <w:marRight w:val="0"/>
      <w:marTop w:val="0"/>
      <w:marBottom w:val="0"/>
      <w:divBdr>
        <w:top w:val="none" w:sz="0" w:space="0" w:color="auto"/>
        <w:left w:val="none" w:sz="0" w:space="0" w:color="auto"/>
        <w:bottom w:val="none" w:sz="0" w:space="0" w:color="auto"/>
        <w:right w:val="none" w:sz="0" w:space="0" w:color="auto"/>
      </w:divBdr>
    </w:div>
    <w:div w:id="756245281">
      <w:bodyDiv w:val="1"/>
      <w:marLeft w:val="0"/>
      <w:marRight w:val="0"/>
      <w:marTop w:val="0"/>
      <w:marBottom w:val="0"/>
      <w:divBdr>
        <w:top w:val="none" w:sz="0" w:space="0" w:color="auto"/>
        <w:left w:val="none" w:sz="0" w:space="0" w:color="auto"/>
        <w:bottom w:val="none" w:sz="0" w:space="0" w:color="auto"/>
        <w:right w:val="none" w:sz="0" w:space="0" w:color="auto"/>
      </w:divBdr>
    </w:div>
    <w:div w:id="816992912">
      <w:bodyDiv w:val="1"/>
      <w:marLeft w:val="0"/>
      <w:marRight w:val="0"/>
      <w:marTop w:val="0"/>
      <w:marBottom w:val="0"/>
      <w:divBdr>
        <w:top w:val="none" w:sz="0" w:space="0" w:color="auto"/>
        <w:left w:val="none" w:sz="0" w:space="0" w:color="auto"/>
        <w:bottom w:val="none" w:sz="0" w:space="0" w:color="auto"/>
        <w:right w:val="none" w:sz="0" w:space="0" w:color="auto"/>
      </w:divBdr>
    </w:div>
    <w:div w:id="1344629733">
      <w:bodyDiv w:val="1"/>
      <w:marLeft w:val="0"/>
      <w:marRight w:val="0"/>
      <w:marTop w:val="0"/>
      <w:marBottom w:val="0"/>
      <w:divBdr>
        <w:top w:val="none" w:sz="0" w:space="0" w:color="auto"/>
        <w:left w:val="none" w:sz="0" w:space="0" w:color="auto"/>
        <w:bottom w:val="none" w:sz="0" w:space="0" w:color="auto"/>
        <w:right w:val="none" w:sz="0" w:space="0" w:color="auto"/>
      </w:divBdr>
    </w:div>
    <w:div w:id="1551040885">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Mariah</cp:lastModifiedBy>
  <cp:revision>3</cp:revision>
  <dcterms:created xsi:type="dcterms:W3CDTF">2021-07-09T12:47:00Z</dcterms:created>
  <dcterms:modified xsi:type="dcterms:W3CDTF">2021-12-21T18:05:00Z</dcterms:modified>
</cp:coreProperties>
</file>